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549E9F" w14:textId="3408888F" w:rsidR="005306E0" w:rsidRPr="00F00F97" w:rsidRDefault="005306E0" w:rsidP="005306E0">
      <w:pPr>
        <w:jc w:val="center"/>
        <w:rPr>
          <w:rFonts w:ascii="Trade Gothic Next Heavy" w:hAnsi="Trade Gothic Next Heavy"/>
          <w:b/>
          <w:bCs/>
          <w:color w:val="385623" w:themeColor="accent6" w:themeShade="80"/>
          <w:sz w:val="40"/>
          <w:szCs w:val="40"/>
        </w:rPr>
      </w:pPr>
      <w:r w:rsidRPr="00F00F97">
        <w:rPr>
          <w:rFonts w:ascii="Trade Gothic Next Heavy" w:hAnsi="Trade Gothic Next Heavy"/>
          <w:b/>
          <w:bCs/>
          <w:color w:val="385623" w:themeColor="accent6" w:themeShade="80"/>
          <w:sz w:val="40"/>
          <w:szCs w:val="40"/>
        </w:rPr>
        <w:t xml:space="preserve">Jõgevamaa </w:t>
      </w:r>
      <w:r w:rsidR="00502F51" w:rsidRPr="00F00F97">
        <w:rPr>
          <w:rFonts w:ascii="Trade Gothic Next Heavy" w:hAnsi="Trade Gothic Next Heavy"/>
          <w:b/>
          <w:bCs/>
          <w:color w:val="385623" w:themeColor="accent6" w:themeShade="80"/>
          <w:sz w:val="40"/>
          <w:szCs w:val="40"/>
        </w:rPr>
        <w:t>K</w:t>
      </w:r>
      <w:r w:rsidRPr="00F00F97">
        <w:rPr>
          <w:rFonts w:ascii="Trade Gothic Next Heavy" w:hAnsi="Trade Gothic Next Heavy"/>
          <w:b/>
          <w:bCs/>
          <w:color w:val="385623" w:themeColor="accent6" w:themeShade="80"/>
          <w:sz w:val="40"/>
          <w:szCs w:val="40"/>
        </w:rPr>
        <w:t>oostöökoja lõikuspidu 2023</w:t>
      </w:r>
    </w:p>
    <w:p w14:paraId="7D87C8DA" w14:textId="2E0F09B3" w:rsidR="003D7D1E" w:rsidRPr="009A0C07" w:rsidRDefault="005306E0" w:rsidP="003D7D1E">
      <w:pPr>
        <w:jc w:val="center"/>
        <w:rPr>
          <w:rFonts w:cstheme="minorHAnsi"/>
          <w:b/>
          <w:bCs/>
          <w:color w:val="385623" w:themeColor="accent6" w:themeShade="80"/>
          <w:sz w:val="28"/>
          <w:szCs w:val="28"/>
        </w:rPr>
      </w:pPr>
      <w:r w:rsidRPr="009A0C07">
        <w:rPr>
          <w:rFonts w:cstheme="minorHAnsi"/>
          <w:b/>
          <w:bCs/>
          <w:color w:val="385623" w:themeColor="accent6" w:themeShade="80"/>
          <w:sz w:val="28"/>
          <w:szCs w:val="28"/>
        </w:rPr>
        <w:t xml:space="preserve">JÕUKAS JÕGEVAMAA – </w:t>
      </w:r>
      <w:r w:rsidR="00EA7256">
        <w:rPr>
          <w:b/>
          <w:bCs/>
          <w:color w:val="385623" w:themeColor="accent6" w:themeShade="80"/>
          <w:sz w:val="28"/>
          <w:szCs w:val="28"/>
        </w:rPr>
        <w:t>KOKKUHOIDEV</w:t>
      </w:r>
      <w:r w:rsidR="00883F3B" w:rsidRPr="009A0C07">
        <w:rPr>
          <w:b/>
          <w:bCs/>
          <w:color w:val="385623" w:themeColor="accent6" w:themeShade="80"/>
          <w:sz w:val="28"/>
          <w:szCs w:val="28"/>
        </w:rPr>
        <w:t xml:space="preserve"> KOGUKOND</w:t>
      </w:r>
    </w:p>
    <w:p w14:paraId="606BC722" w14:textId="5D313CC5" w:rsidR="005306E0" w:rsidRPr="005306E0" w:rsidRDefault="005306E0" w:rsidP="005306E0">
      <w:pPr>
        <w:jc w:val="center"/>
        <w:rPr>
          <w:b/>
          <w:bCs/>
          <w:color w:val="385623" w:themeColor="accent6" w:themeShade="80"/>
          <w:sz w:val="28"/>
          <w:szCs w:val="28"/>
        </w:rPr>
      </w:pPr>
    </w:p>
    <w:p w14:paraId="3A61452E" w14:textId="2474E8EB" w:rsidR="005306E0" w:rsidRDefault="005306E0" w:rsidP="005306E0">
      <w:pPr>
        <w:rPr>
          <w:b/>
          <w:bCs/>
        </w:rPr>
      </w:pPr>
      <w:r>
        <w:rPr>
          <w:b/>
          <w:bCs/>
        </w:rPr>
        <w:t>NOMINENDID</w:t>
      </w:r>
    </w:p>
    <w:p w14:paraId="424FE8E1" w14:textId="77777777" w:rsidR="00575600" w:rsidRPr="007013B3" w:rsidRDefault="00575600" w:rsidP="00575600">
      <w:pPr>
        <w:jc w:val="both"/>
        <w:rPr>
          <w:b/>
          <w:bCs/>
        </w:rPr>
      </w:pPr>
      <w:r w:rsidRPr="007013B3">
        <w:rPr>
          <w:b/>
          <w:bCs/>
        </w:rPr>
        <w:t>Vaiatu Küla Selts</w:t>
      </w:r>
    </w:p>
    <w:p w14:paraId="0EA5D9E1" w14:textId="77777777" w:rsidR="00575600" w:rsidRDefault="00575600" w:rsidP="00575600">
      <w:pPr>
        <w:jc w:val="both"/>
      </w:pPr>
      <w:r w:rsidRPr="005414AD">
        <w:t>23-aastane Vaiatu Küla Selts on Jõgevamaal tuntud kui Vaiatu küla arendamisele keskendunud vabaühendus</w:t>
      </w:r>
      <w:r>
        <w:t xml:space="preserve">, </w:t>
      </w:r>
      <w:r w:rsidRPr="005414AD">
        <w:t xml:space="preserve">Vaiatu rahvamaja heaolu eest seisja </w:t>
      </w:r>
      <w:r>
        <w:t>ja</w:t>
      </w:r>
      <w:r w:rsidRPr="005414AD">
        <w:t xml:space="preserve"> kogukonnaköögi eestvedaja. Selts on võtnud oma südameasjaks Torma kihelkonna rahvarõivatraditsioonidel põhineva teabe ja käsitöövõtete õpetamise. Samaaegselt loodi Vaiatu rahvamajja käsitöötoad, kus kursused toimuvad. </w:t>
      </w:r>
      <w:r>
        <w:t xml:space="preserve">Nii on kujunenud </w:t>
      </w:r>
      <w:r w:rsidRPr="005414AD">
        <w:t xml:space="preserve">uus </w:t>
      </w:r>
      <w:r>
        <w:t>käsitöö</w:t>
      </w:r>
      <w:r w:rsidRPr="005414AD">
        <w:t>huviliste kogukond, kellega koos arendatak</w:t>
      </w:r>
      <w:r>
        <w:t xml:space="preserve">se oma </w:t>
      </w:r>
      <w:r w:rsidRPr="005414AD">
        <w:t>käsitööoskus</w:t>
      </w:r>
      <w:r>
        <w:t>eid</w:t>
      </w:r>
      <w:r w:rsidRPr="005414AD">
        <w:t xml:space="preserve">. Kursustel õpitu hulgas on kangakudumise tõed, varraskudumise </w:t>
      </w:r>
      <w:r>
        <w:t xml:space="preserve">ja </w:t>
      </w:r>
      <w:r w:rsidRPr="005414AD">
        <w:t>tikkimisvõtted, teadmised Torma kihelkonna rahvarõivastest ning ERM-i kogudes leiduvast materjalist.</w:t>
      </w:r>
    </w:p>
    <w:p w14:paraId="0BA453EC" w14:textId="77777777" w:rsidR="00575600" w:rsidRPr="005414AD" w:rsidRDefault="00575600" w:rsidP="00575600">
      <w:pPr>
        <w:jc w:val="both"/>
      </w:pPr>
    </w:p>
    <w:p w14:paraId="3A344DA4" w14:textId="77777777" w:rsidR="00575600" w:rsidRPr="00532FF9" w:rsidRDefault="00575600" w:rsidP="00575600">
      <w:pPr>
        <w:jc w:val="both"/>
        <w:rPr>
          <w:b/>
          <w:bCs/>
        </w:rPr>
      </w:pPr>
      <w:r w:rsidRPr="00575600">
        <w:rPr>
          <w:b/>
          <w:bCs/>
        </w:rPr>
        <w:t>Kamari Haridusselts</w:t>
      </w:r>
    </w:p>
    <w:p w14:paraId="03935C4E" w14:textId="77777777" w:rsidR="00575600" w:rsidRDefault="00575600" w:rsidP="00575600">
      <w:pPr>
        <w:jc w:val="both"/>
      </w:pPr>
      <w:r w:rsidRPr="005414AD">
        <w:t>Ligi 25 aasta</w:t>
      </w:r>
      <w:r>
        <w:t>t</w:t>
      </w:r>
      <w:r w:rsidRPr="005414AD">
        <w:t xml:space="preserve"> tegutse</w:t>
      </w:r>
      <w:r>
        <w:t>nud</w:t>
      </w:r>
      <w:r w:rsidRPr="005414AD">
        <w:t xml:space="preserve"> Kamari Haridusselts on Põltsamaa piirkonna üks tugevamaid kogukonnaseltse. </w:t>
      </w:r>
      <w:r>
        <w:t>Hoogsalt on kohendatud seltsi koduks olevat</w:t>
      </w:r>
      <w:r w:rsidRPr="005414AD">
        <w:t xml:space="preserve"> endist Kamari koolimaja</w:t>
      </w:r>
      <w:r>
        <w:t xml:space="preserve"> ning </w:t>
      </w:r>
      <w:r w:rsidRPr="005414AD">
        <w:t>te</w:t>
      </w:r>
      <w:r>
        <w:t>htud</w:t>
      </w:r>
      <w:r w:rsidRPr="005414AD">
        <w:t xml:space="preserve"> sellest huba</w:t>
      </w:r>
      <w:r>
        <w:t>ne</w:t>
      </w:r>
      <w:r w:rsidRPr="005414AD">
        <w:t xml:space="preserve"> kogukonnakesku</w:t>
      </w:r>
      <w:r>
        <w:t>s</w:t>
      </w:r>
      <w:r w:rsidRPr="005414AD">
        <w:t xml:space="preserve">. Selts korraldab kogukonnas koolitusi, </w:t>
      </w:r>
      <w:r>
        <w:t xml:space="preserve">mitmesuguseid </w:t>
      </w:r>
      <w:r w:rsidRPr="005414AD">
        <w:t xml:space="preserve">sündmusi, õppereise, on olnud suurürituste Kamari Veetrall ning Supifestival algataja ja korraldaja. </w:t>
      </w:r>
      <w:r>
        <w:t>Värskeim projekt on kõrvalhoonesse kogukonnaköögi rajamine, kus saab ette valmistada ürituste toitlustamist, korraldada õpikööke ja pakkuda alustavatele tootjatele katsetamisvõimalust.</w:t>
      </w:r>
    </w:p>
    <w:p w14:paraId="4748DA00" w14:textId="77777777" w:rsidR="00575600" w:rsidRPr="005414AD" w:rsidRDefault="00575600" w:rsidP="00575600">
      <w:pPr>
        <w:jc w:val="both"/>
      </w:pPr>
    </w:p>
    <w:p w14:paraId="50E01EA5" w14:textId="77777777" w:rsidR="00575600" w:rsidRPr="00FA28C2" w:rsidRDefault="00575600" w:rsidP="00575600">
      <w:pPr>
        <w:jc w:val="both"/>
        <w:rPr>
          <w:b/>
          <w:bCs/>
        </w:rPr>
      </w:pPr>
      <w:r w:rsidRPr="00FA28C2">
        <w:rPr>
          <w:b/>
          <w:bCs/>
        </w:rPr>
        <w:t>Puurmani Käsitööselts Kati</w:t>
      </w:r>
    </w:p>
    <w:p w14:paraId="5CCBD167" w14:textId="41048851" w:rsidR="005306E0" w:rsidRDefault="00575600" w:rsidP="00575600">
      <w:pPr>
        <w:jc w:val="both"/>
      </w:pPr>
      <w:r w:rsidRPr="005414AD">
        <w:t xml:space="preserve">Ühingu tegevuse eesmärkideks on väärtustada eesti algupärast rahvakunsti, sellel põhineva eesti rahvusliku käsitöö traditsioonide järjepidevuse säilitamist ja kaasajastamist. Projektide käigus antakse inimestele oskusi rahvusliku käsitöö valdkonnas, et hoida elus pärandkäsitööd, kuid samas sisse tuues </w:t>
      </w:r>
      <w:r>
        <w:t xml:space="preserve">ka </w:t>
      </w:r>
      <w:r w:rsidRPr="005414AD">
        <w:t>uuendatud võtteid.</w:t>
      </w:r>
      <w:r>
        <w:t xml:space="preserve"> Silmaringi avardamiseks on käidud kaemas käsitööoskusi Soomeski.</w:t>
      </w:r>
      <w:r w:rsidRPr="005414AD">
        <w:t> </w:t>
      </w:r>
      <w:r>
        <w:t>Esiletoomist väärib seltsi eriline armastus lapitehnika vastu.</w:t>
      </w:r>
    </w:p>
    <w:p w14:paraId="10D803CA" w14:textId="77777777" w:rsidR="00575600" w:rsidRPr="005414AD" w:rsidRDefault="00575600" w:rsidP="00575600">
      <w:pPr>
        <w:jc w:val="both"/>
      </w:pPr>
    </w:p>
    <w:p w14:paraId="6CC3F6DD" w14:textId="77777777" w:rsidR="00543E9F" w:rsidRPr="00F00F97" w:rsidRDefault="00543E9F" w:rsidP="00543E9F">
      <w:pPr>
        <w:jc w:val="center"/>
        <w:rPr>
          <w:rFonts w:ascii="Trade Gothic Next Heavy" w:hAnsi="Trade Gothic Next Heavy"/>
          <w:b/>
          <w:bCs/>
          <w:i/>
          <w:iCs/>
          <w:color w:val="385623" w:themeColor="accent6" w:themeShade="80"/>
          <w:sz w:val="40"/>
          <w:szCs w:val="40"/>
        </w:rPr>
      </w:pPr>
      <w:r w:rsidRPr="00F00F97">
        <w:rPr>
          <w:rFonts w:ascii="Trade Gothic Next Heavy" w:hAnsi="Trade Gothic Next Heavy"/>
          <w:b/>
          <w:bCs/>
          <w:i/>
          <w:iCs/>
          <w:color w:val="385623" w:themeColor="accent6" w:themeShade="80"/>
          <w:sz w:val="40"/>
          <w:szCs w:val="40"/>
        </w:rPr>
        <w:t>Kamari Haridusselts</w:t>
      </w:r>
    </w:p>
    <w:p w14:paraId="32957FEE" w14:textId="4123E60C" w:rsidR="00B6780D" w:rsidRPr="00F00F97" w:rsidRDefault="005306E0" w:rsidP="005306E0">
      <w:pPr>
        <w:jc w:val="center"/>
        <w:rPr>
          <w:rFonts w:ascii="Trade Gothic Next Heavy" w:hAnsi="Trade Gothic Next Heavy"/>
          <w:b/>
          <w:bCs/>
          <w:i/>
          <w:iCs/>
          <w:color w:val="385623" w:themeColor="accent6" w:themeShade="80"/>
          <w:sz w:val="40"/>
          <w:szCs w:val="40"/>
        </w:rPr>
      </w:pPr>
      <w:r w:rsidRPr="00F00F97">
        <w:rPr>
          <w:rFonts w:ascii="Trade Gothic Next Heavy" w:hAnsi="Trade Gothic Next Heavy"/>
          <w:b/>
          <w:bCs/>
          <w:i/>
          <w:iCs/>
          <w:color w:val="385623" w:themeColor="accent6" w:themeShade="80"/>
          <w:sz w:val="40"/>
          <w:szCs w:val="40"/>
        </w:rPr>
        <w:t>Täname panuse eest Jõgevamaa arengusse!</w:t>
      </w:r>
    </w:p>
    <w:sectPr w:rsidR="00B6780D" w:rsidRPr="00F00F9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rade Gothic Next Heavy">
    <w:charset w:val="00"/>
    <w:family w:val="swiss"/>
    <w:pitch w:val="variable"/>
    <w:sig w:usb0="8000002F" w:usb1="0000000A"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6E0"/>
    <w:rsid w:val="00010EC0"/>
    <w:rsid w:val="00035671"/>
    <w:rsid w:val="00125AEB"/>
    <w:rsid w:val="002D208D"/>
    <w:rsid w:val="003D7D1E"/>
    <w:rsid w:val="00502F51"/>
    <w:rsid w:val="005306E0"/>
    <w:rsid w:val="00543E9F"/>
    <w:rsid w:val="00575600"/>
    <w:rsid w:val="00775327"/>
    <w:rsid w:val="00883F3B"/>
    <w:rsid w:val="009A0C07"/>
    <w:rsid w:val="009B2219"/>
    <w:rsid w:val="00B6780D"/>
    <w:rsid w:val="00C57794"/>
    <w:rsid w:val="00EA7256"/>
    <w:rsid w:val="00F00F97"/>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18833"/>
  <w15:chartTrackingRefBased/>
  <w15:docId w15:val="{09DD6796-3F0B-4EA9-8979-347CC4E3E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06E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4306f27-676e-4a7d-8f7e-bf1f615f0899">
      <Terms xmlns="http://schemas.microsoft.com/office/infopath/2007/PartnerControls"/>
    </lcf76f155ced4ddcb4097134ff3c332f>
    <TaxCatchAll xmlns="1b1a2deb-6096-41d3-adcd-a8cec6bd243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95D225206A76014E92E050E7241DBD5D" ma:contentTypeVersion="17" ma:contentTypeDescription="Loo uus dokument" ma:contentTypeScope="" ma:versionID="21538db4a48be8546dc8a830d49cb437">
  <xsd:schema xmlns:xsd="http://www.w3.org/2001/XMLSchema" xmlns:xs="http://www.w3.org/2001/XMLSchema" xmlns:p="http://schemas.microsoft.com/office/2006/metadata/properties" xmlns:ns2="34306f27-676e-4a7d-8f7e-bf1f615f0899" xmlns:ns3="1b1a2deb-6096-41d3-adcd-a8cec6bd243c" targetNamespace="http://schemas.microsoft.com/office/2006/metadata/properties" ma:root="true" ma:fieldsID="5a432a554915aaeb1545d4c04a47f042" ns2:_="" ns3:_="">
    <xsd:import namespace="34306f27-676e-4a7d-8f7e-bf1f615f0899"/>
    <xsd:import namespace="1b1a2deb-6096-41d3-adcd-a8cec6bd243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306f27-676e-4a7d-8f7e-bf1f615f08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Pildisildid" ma:readOnly="false" ma:fieldId="{5cf76f15-5ced-4ddc-b409-7134ff3c332f}" ma:taxonomyMulti="true" ma:sspId="26a3d991-b8a4-40bb-a293-66058d82419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b1a2deb-6096-41d3-adcd-a8cec6bd243c" elementFormDefault="qualified">
    <xsd:import namespace="http://schemas.microsoft.com/office/2006/documentManagement/types"/>
    <xsd:import namespace="http://schemas.microsoft.com/office/infopath/2007/PartnerControls"/>
    <xsd:element name="SharedWithUsers" ma:index="16"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Ühiskasutusse andmise üksikasjad" ma:internalName="SharedWithDetails" ma:readOnly="true">
      <xsd:simpleType>
        <xsd:restriction base="dms:Note">
          <xsd:maxLength value="255"/>
        </xsd:restriction>
      </xsd:simpleType>
    </xsd:element>
    <xsd:element name="TaxCatchAll" ma:index="22" nillable="true" ma:displayName="Taxonomy Catch All Column" ma:hidden="true" ma:list="{e8e083d1-4df6-4e2f-82bb-4baf00efa74a}" ma:internalName="TaxCatchAll" ma:showField="CatchAllData" ma:web="1b1a2deb-6096-41d3-adcd-a8cec6bd24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24A64A-CC44-4B5C-BD19-D0473C09F10C}">
  <ds:schemaRefs>
    <ds:schemaRef ds:uri="http://schemas.microsoft.com/office/2006/metadata/properties"/>
    <ds:schemaRef ds:uri="http://schemas.microsoft.com/office/infopath/2007/PartnerControls"/>
    <ds:schemaRef ds:uri="34306f27-676e-4a7d-8f7e-bf1f615f0899"/>
    <ds:schemaRef ds:uri="1b1a2deb-6096-41d3-adcd-a8cec6bd243c"/>
  </ds:schemaRefs>
</ds:datastoreItem>
</file>

<file path=customXml/itemProps2.xml><?xml version="1.0" encoding="utf-8"?>
<ds:datastoreItem xmlns:ds="http://schemas.openxmlformats.org/officeDocument/2006/customXml" ds:itemID="{1052B0E7-F45B-4765-97A3-85771FD40EDA}">
  <ds:schemaRefs>
    <ds:schemaRef ds:uri="http://schemas.microsoft.com/sharepoint/v3/contenttype/forms"/>
  </ds:schemaRefs>
</ds:datastoreItem>
</file>

<file path=customXml/itemProps3.xml><?xml version="1.0" encoding="utf-8"?>
<ds:datastoreItem xmlns:ds="http://schemas.openxmlformats.org/officeDocument/2006/customXml" ds:itemID="{A0F2C197-A694-405F-8A77-37BDA75305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306f27-676e-4a7d-8f7e-bf1f615f0899"/>
    <ds:schemaRef ds:uri="1b1a2deb-6096-41d3-adcd-a8cec6bd24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270</Words>
  <Characters>1572</Characters>
  <Application>Microsoft Office Word</Application>
  <DocSecurity>0</DocSecurity>
  <Lines>13</Lines>
  <Paragraphs>3</Paragraphs>
  <ScaleCrop>false</ScaleCrop>
  <Company/>
  <LinksUpToDate>false</LinksUpToDate>
  <CharactersWithSpaces>1839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Ülle Jukk</dc:creator>
  <cp:keywords/>
  <dc:description/>
  <cp:lastModifiedBy>Ülle Jukk</cp:lastModifiedBy>
  <cp:revision>6</cp:revision>
  <dcterms:created xsi:type="dcterms:W3CDTF">2023-10-24T07:58:00Z</dcterms:created>
  <dcterms:modified xsi:type="dcterms:W3CDTF">2023-10-24T08:06:00Z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0x01010095D225206A76014E92E050E7241DBD5D</vt:lpwstr>
  </property>
  <property fmtid="{D5CDD505-2E9C-101B-9397-08002B2CF9AE}" pid="3" name="MediaServiceImageTags">
    <vt:lpwstr/>
  </property>
</Properties>
</file>